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>Проект</w:t>
      </w:r>
    </w:p>
    <w:p w:rsidR="003F257C" w:rsidRDefault="003F257C" w:rsidP="003F257C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28C6" w:rsidRPr="003F257C" w:rsidRDefault="00FB28C6" w:rsidP="003F257C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F257C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F257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F257C">
        <w:rPr>
          <w:rFonts w:ascii="Times New Roman" w:hAnsi="Times New Roman" w:cs="Times New Roman"/>
          <w:b/>
          <w:sz w:val="28"/>
          <w:szCs w:val="28"/>
        </w:rPr>
        <w:t>Об утверждении Положения об условиях и порядке осуществления деятельности по выработке и поставке электр</w:t>
      </w:r>
      <w:r w:rsidR="00D56BB2">
        <w:rPr>
          <w:rFonts w:ascii="Times New Roman" w:hAnsi="Times New Roman" w:cs="Times New Roman"/>
          <w:b/>
          <w:sz w:val="28"/>
          <w:szCs w:val="28"/>
        </w:rPr>
        <w:t xml:space="preserve">ической </w:t>
      </w:r>
      <w:r w:rsidRPr="003F257C">
        <w:rPr>
          <w:rFonts w:ascii="Times New Roman" w:hAnsi="Times New Roman" w:cs="Times New Roman"/>
          <w:b/>
          <w:sz w:val="28"/>
          <w:szCs w:val="28"/>
        </w:rPr>
        <w:t>энергии с использованием возобновляемых источников энергии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3F257C" w:rsidRPr="003F257C" w:rsidRDefault="003F257C" w:rsidP="003F257C">
      <w:pPr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257C">
        <w:rPr>
          <w:rFonts w:ascii="Times New Roman" w:hAnsi="Times New Roman" w:cs="Times New Roman"/>
          <w:sz w:val="28"/>
          <w:szCs w:val="28"/>
        </w:rPr>
        <w:t>В целях привлечения инвестиций и создания условий для развития возобновляемых источников энергии, а также реализации Закона Кыргызской Республики «О возобновляемых источниках энергии»</w:t>
      </w:r>
      <w:r w:rsidR="00707809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r w:rsidRPr="003F257C">
        <w:rPr>
          <w:rFonts w:ascii="Times New Roman" w:hAnsi="Times New Roman" w:cs="Times New Roman"/>
          <w:sz w:val="28"/>
          <w:szCs w:val="28"/>
        </w:rPr>
        <w:t>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ab/>
        <w:t>1. Утвердить: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>- Положени</w:t>
      </w:r>
      <w:r w:rsidR="00707809">
        <w:rPr>
          <w:rFonts w:ascii="Times New Roman" w:hAnsi="Times New Roman" w:cs="Times New Roman"/>
          <w:sz w:val="28"/>
          <w:szCs w:val="28"/>
        </w:rPr>
        <w:t>е</w:t>
      </w:r>
      <w:r w:rsidRPr="003F257C">
        <w:rPr>
          <w:rFonts w:ascii="Times New Roman" w:hAnsi="Times New Roman" w:cs="Times New Roman"/>
          <w:sz w:val="28"/>
          <w:szCs w:val="28"/>
        </w:rPr>
        <w:t xml:space="preserve"> об условиях и порядке осуществления деятельности по выработке и поставке электр</w:t>
      </w:r>
      <w:r w:rsidR="00D56BB2"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3F257C">
        <w:rPr>
          <w:rFonts w:ascii="Times New Roman" w:hAnsi="Times New Roman" w:cs="Times New Roman"/>
          <w:sz w:val="28"/>
          <w:szCs w:val="28"/>
        </w:rPr>
        <w:t>энергии с использованием возобновляемых источников энергии</w:t>
      </w:r>
      <w:r w:rsidRPr="003F257C">
        <w:rPr>
          <w:rFonts w:ascii="Times New Roman" w:hAnsi="Times New Roman" w:cs="Times New Roman"/>
          <w:bCs/>
          <w:sz w:val="28"/>
          <w:szCs w:val="28"/>
        </w:rPr>
        <w:t>, согласно приложению 1;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3F257C">
        <w:rPr>
          <w:rFonts w:ascii="Times New Roman" w:hAnsi="Times New Roman" w:cs="Times New Roman"/>
          <w:bCs/>
          <w:sz w:val="28"/>
          <w:szCs w:val="28"/>
        </w:rPr>
        <w:t>- Типовой договор на поставку электрической энергии, выработанной с использованием возобновляемых источников энергии, согласно приложению 2.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ab/>
        <w:t>2. Признать утратившим силу: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ab/>
        <w:t>1) постановление Правительства Кыргызской Республики «Об утверждении Положения о тендере на право строительства малых гидроэлектростанций в Кыргызской Республике» от 24 марта 2017 года № 175;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>2) постановление Правительства Кыргызской Республики «О внесении изменений в постановление Правительства Кыргызской Республики «Об утверждении Положения о тендере на право строительства малых гидроэлектростанций в Кыргызской Республике» от 24 марта 2017 года № 175» от 14 июня 2017 года № 377;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>3) распоряжение Правительства Кыргызской Республики от 15 мая 2017 года № 155-р;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>4) распоряжение Правительства Кыргызской Республики от 14 июня 2017 года № 233-р;</w:t>
      </w:r>
    </w:p>
    <w:p w:rsidR="00D56BB2" w:rsidRPr="00D56BB2" w:rsidRDefault="003F257C" w:rsidP="00D56BB2">
      <w:pPr>
        <w:tabs>
          <w:tab w:val="left" w:pos="851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 xml:space="preserve">5) </w:t>
      </w:r>
      <w:r w:rsidR="00D56BB2">
        <w:rPr>
          <w:rFonts w:ascii="Times New Roman" w:hAnsi="Times New Roman" w:cs="Times New Roman"/>
          <w:sz w:val="28"/>
          <w:szCs w:val="28"/>
        </w:rPr>
        <w:t>приказ Государственного комитета промышленности, энергетики и недропользования Кыргызской Республики «</w:t>
      </w:r>
      <w:r w:rsidR="00D56BB2" w:rsidRPr="00D56BB2">
        <w:rPr>
          <w:rFonts w:ascii="Times New Roman" w:hAnsi="Times New Roman" w:cs="Times New Roman"/>
          <w:sz w:val="28"/>
          <w:szCs w:val="28"/>
        </w:rPr>
        <w:t xml:space="preserve">Об утверждении Типового </w:t>
      </w:r>
      <w:r w:rsidR="00D56BB2" w:rsidRPr="00D56BB2">
        <w:rPr>
          <w:rFonts w:ascii="Times New Roman" w:hAnsi="Times New Roman" w:cs="Times New Roman"/>
          <w:sz w:val="28"/>
          <w:szCs w:val="28"/>
        </w:rPr>
        <w:lastRenderedPageBreak/>
        <w:t>договора поставки электрической энергии, произведенной вырабатывающим электроэнергию предприятием, использующим возобновляемые источники энергии распределяющему предприятию</w:t>
      </w:r>
      <w:r w:rsidR="00D56BB2">
        <w:rPr>
          <w:rFonts w:ascii="Times New Roman" w:hAnsi="Times New Roman" w:cs="Times New Roman"/>
          <w:sz w:val="28"/>
          <w:szCs w:val="28"/>
        </w:rPr>
        <w:t xml:space="preserve">» от </w:t>
      </w:r>
      <w:r w:rsidR="00D56BB2" w:rsidRPr="00D56BB2">
        <w:rPr>
          <w:rFonts w:ascii="Times New Roman" w:hAnsi="Times New Roman" w:cs="Times New Roman"/>
          <w:sz w:val="28"/>
          <w:szCs w:val="28"/>
        </w:rPr>
        <w:t>28 апреля 2017 года № 1/1</w:t>
      </w:r>
      <w:r w:rsidR="00D56BB2">
        <w:rPr>
          <w:rFonts w:ascii="Times New Roman" w:hAnsi="Times New Roman" w:cs="Times New Roman"/>
          <w:sz w:val="28"/>
          <w:szCs w:val="28"/>
        </w:rPr>
        <w:t>.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ab/>
        <w:t>3. Настоящее постановление вступает в силу по истечении пятнадцати дней со дня официального опубликования.</w:t>
      </w:r>
    </w:p>
    <w:p w:rsidR="003F257C" w:rsidRPr="003F257C" w:rsidRDefault="003F257C" w:rsidP="003F257C">
      <w:pPr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ab/>
        <w:t xml:space="preserve">4. Контроль за исполнением настоящего постановления возложить на отдел </w:t>
      </w:r>
      <w:r w:rsidRPr="003F257C">
        <w:rPr>
          <w:rFonts w:ascii="Times New Roman" w:hAnsi="Times New Roman" w:cs="Times New Roman"/>
          <w:bCs/>
          <w:sz w:val="28"/>
          <w:szCs w:val="28"/>
        </w:rPr>
        <w:t>промышленности, топливно-энергетического комплекса и недропользования</w:t>
      </w:r>
      <w:r w:rsidRPr="003F257C">
        <w:rPr>
          <w:rFonts w:ascii="Times New Roman" w:hAnsi="Times New Roman" w:cs="Times New Roman"/>
          <w:sz w:val="28"/>
          <w:szCs w:val="28"/>
        </w:rPr>
        <w:t xml:space="preserve"> Аппарата Правительства Кыргызской Республики.</w:t>
      </w:r>
    </w:p>
    <w:p w:rsidR="003F257C" w:rsidRDefault="003F257C" w:rsidP="003F257C">
      <w:pPr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F257C" w:rsidRPr="003F257C" w:rsidRDefault="003F257C" w:rsidP="003F257C">
      <w:pPr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F257C" w:rsidRPr="003F257C" w:rsidRDefault="003F257C" w:rsidP="003F257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57C">
        <w:rPr>
          <w:rFonts w:ascii="Times New Roman" w:hAnsi="Times New Roman" w:cs="Times New Roman"/>
          <w:b/>
          <w:sz w:val="28"/>
          <w:szCs w:val="28"/>
        </w:rPr>
        <w:tab/>
        <w:t>Премьер-министр</w:t>
      </w:r>
    </w:p>
    <w:p w:rsidR="008759AF" w:rsidRDefault="003F257C" w:rsidP="003F257C">
      <w:pPr>
        <w:tabs>
          <w:tab w:val="left" w:pos="851"/>
        </w:tabs>
        <w:spacing w:after="0" w:line="240" w:lineRule="auto"/>
        <w:jc w:val="both"/>
      </w:pPr>
      <w:r w:rsidRPr="003F257C">
        <w:rPr>
          <w:rFonts w:ascii="Times New Roman" w:hAnsi="Times New Roman" w:cs="Times New Roman"/>
          <w:b/>
          <w:sz w:val="28"/>
          <w:szCs w:val="28"/>
        </w:rPr>
        <w:tab/>
        <w:t>Кыргызской Республики</w:t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3F257C">
        <w:rPr>
          <w:rFonts w:ascii="Times New Roman" w:hAnsi="Times New Roman" w:cs="Times New Roman"/>
          <w:b/>
          <w:bCs/>
          <w:sz w:val="28"/>
          <w:szCs w:val="28"/>
        </w:rPr>
        <w:t>М.Д.Абылгазиев</w:t>
      </w:r>
      <w:proofErr w:type="spellEnd"/>
    </w:p>
    <w:sectPr w:rsidR="008759AF" w:rsidSect="005147F3">
      <w:footerReference w:type="default" r:id="rId6"/>
      <w:pgSz w:w="11906" w:h="16838"/>
      <w:pgMar w:top="1134" w:right="1134" w:bottom="1134" w:left="1701" w:header="709" w:footer="1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572" w:rsidRDefault="003D0572">
      <w:pPr>
        <w:spacing w:after="0" w:line="240" w:lineRule="auto"/>
      </w:pPr>
      <w:r>
        <w:separator/>
      </w:r>
    </w:p>
  </w:endnote>
  <w:endnote w:type="continuationSeparator" w:id="0">
    <w:p w:rsidR="003D0572" w:rsidRDefault="003D0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lang w:val="ky-KG"/>
      </w:rPr>
      <w:id w:val="-1489704495"/>
      <w:docPartObj>
        <w:docPartGallery w:val="Page Numbers (Bottom of Page)"/>
        <w:docPartUnique/>
      </w:docPartObj>
    </w:sdtPr>
    <w:sdtEndPr/>
    <w:sdtContent>
      <w:p w:rsidR="00C13AC6" w:rsidRPr="00C13AC6" w:rsidRDefault="00C13AC6" w:rsidP="00C13AC6">
        <w:pPr>
          <w:pStyle w:val="a3"/>
          <w:jc w:val="right"/>
          <w:rPr>
            <w:rFonts w:ascii="Times New Roman" w:hAnsi="Times New Roman"/>
            <w:lang w:val="ky-KG"/>
          </w:rPr>
        </w:pPr>
        <w:r w:rsidRPr="00C13AC6">
          <w:rPr>
            <w:rFonts w:ascii="Times New Roman" w:hAnsi="Times New Roman"/>
            <w:lang w:val="ky-KG"/>
          </w:rPr>
          <w:fldChar w:fldCharType="begin"/>
        </w:r>
        <w:r w:rsidRPr="00C13AC6">
          <w:rPr>
            <w:rFonts w:ascii="Times New Roman" w:hAnsi="Times New Roman"/>
            <w:lang w:val="ky-KG"/>
          </w:rPr>
          <w:instrText>PAGE   \* MERGEFORMAT</w:instrText>
        </w:r>
        <w:r w:rsidRPr="00C13AC6">
          <w:rPr>
            <w:rFonts w:ascii="Times New Roman" w:hAnsi="Times New Roman"/>
            <w:lang w:val="ky-KG"/>
          </w:rPr>
          <w:fldChar w:fldCharType="separate"/>
        </w:r>
        <w:r w:rsidR="00165136" w:rsidRPr="00165136">
          <w:rPr>
            <w:rFonts w:ascii="Times New Roman" w:hAnsi="Times New Roman"/>
            <w:noProof/>
          </w:rPr>
          <w:t>2</w:t>
        </w:r>
        <w:r w:rsidRPr="00C13AC6">
          <w:rPr>
            <w:rFonts w:ascii="Times New Roman" w:hAnsi="Times New Roman"/>
            <w:lang w:val="ky-KG"/>
          </w:rPr>
          <w:fldChar w:fldCharType="end"/>
        </w:r>
      </w:p>
    </w:sdtContent>
  </w:sdt>
  <w:p w:rsidR="001F1C30" w:rsidRDefault="003F257C" w:rsidP="00A040F3">
    <w:pPr>
      <w:pStyle w:val="a3"/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Председатель </w:t>
    </w:r>
    <w:r w:rsidRPr="00504335">
      <w:rPr>
        <w:rFonts w:ascii="Times New Roman" w:hAnsi="Times New Roman"/>
      </w:rPr>
      <w:t>_____________________</w:t>
    </w:r>
    <w:r>
      <w:rPr>
        <w:rFonts w:ascii="Times New Roman" w:hAnsi="Times New Roman"/>
      </w:rPr>
      <w:t xml:space="preserve">Э.К. </w:t>
    </w:r>
    <w:proofErr w:type="spellStart"/>
    <w:r>
      <w:rPr>
        <w:rFonts w:ascii="Times New Roman" w:hAnsi="Times New Roman"/>
      </w:rPr>
      <w:t>Осмонбетов</w:t>
    </w:r>
    <w:proofErr w:type="spellEnd"/>
  </w:p>
  <w:p w:rsidR="001F1C30" w:rsidRDefault="003F257C" w:rsidP="00A040F3">
    <w:pPr>
      <w:pStyle w:val="a3"/>
      <w:jc w:val="right"/>
      <w:rPr>
        <w:rFonts w:ascii="Times New Roman" w:hAnsi="Times New Roman"/>
      </w:rPr>
    </w:pPr>
    <w:r w:rsidRPr="00504335">
      <w:rPr>
        <w:rFonts w:ascii="Times New Roman" w:hAnsi="Times New Roman"/>
      </w:rPr>
      <w:t>«____»__________20</w:t>
    </w:r>
    <w:r>
      <w:rPr>
        <w:rFonts w:ascii="Times New Roman" w:hAnsi="Times New Roman"/>
      </w:rPr>
      <w:t xml:space="preserve">20 </w:t>
    </w:r>
    <w:r w:rsidRPr="00504335">
      <w:rPr>
        <w:rFonts w:ascii="Times New Roman" w:hAnsi="Times New Roman"/>
      </w:rPr>
      <w:t>г.</w:t>
    </w:r>
  </w:p>
  <w:p w:rsidR="001F1C30" w:rsidRPr="00504335" w:rsidRDefault="003F257C" w:rsidP="00A040F3">
    <w:pPr>
      <w:pStyle w:val="a3"/>
      <w:jc w:val="right"/>
      <w:rPr>
        <w:rFonts w:ascii="Times New Roman" w:hAnsi="Times New Roman"/>
      </w:rPr>
    </w:pPr>
    <w:r w:rsidRPr="00504335">
      <w:rPr>
        <w:rFonts w:ascii="Times New Roman" w:hAnsi="Times New Roman"/>
      </w:rPr>
      <w:t>Начальник УПО _____________________</w:t>
    </w:r>
    <w:r>
      <w:rPr>
        <w:rFonts w:ascii="Times New Roman" w:hAnsi="Times New Roman"/>
      </w:rPr>
      <w:t xml:space="preserve">Э.Т. </w:t>
    </w:r>
    <w:proofErr w:type="spellStart"/>
    <w:r>
      <w:rPr>
        <w:rFonts w:ascii="Times New Roman" w:hAnsi="Times New Roman"/>
      </w:rPr>
      <w:t>Муканов</w:t>
    </w:r>
    <w:proofErr w:type="spellEnd"/>
  </w:p>
  <w:p w:rsidR="001F1C30" w:rsidRPr="001F1C30" w:rsidRDefault="003F257C" w:rsidP="00A040F3">
    <w:pPr>
      <w:pStyle w:val="a3"/>
      <w:jc w:val="right"/>
      <w:rPr>
        <w:rFonts w:ascii="Times New Roman" w:hAnsi="Times New Roman"/>
      </w:rPr>
    </w:pPr>
    <w:r w:rsidRPr="00504335">
      <w:rPr>
        <w:rFonts w:ascii="Times New Roman" w:hAnsi="Times New Roman"/>
      </w:rPr>
      <w:t>«____»__________20</w:t>
    </w:r>
    <w:r>
      <w:rPr>
        <w:rFonts w:ascii="Times New Roman" w:hAnsi="Times New Roman"/>
      </w:rPr>
      <w:t xml:space="preserve">20 </w:t>
    </w:r>
    <w:r w:rsidRPr="00504335">
      <w:rPr>
        <w:rFonts w:ascii="Times New Roman" w:hAnsi="Times New Roman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572" w:rsidRDefault="003D0572">
      <w:pPr>
        <w:spacing w:after="0" w:line="240" w:lineRule="auto"/>
      </w:pPr>
      <w:r>
        <w:separator/>
      </w:r>
    </w:p>
  </w:footnote>
  <w:footnote w:type="continuationSeparator" w:id="0">
    <w:p w:rsidR="003D0572" w:rsidRDefault="003D05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7C"/>
    <w:rsid w:val="00165136"/>
    <w:rsid w:val="003D0572"/>
    <w:rsid w:val="003F257C"/>
    <w:rsid w:val="004F295D"/>
    <w:rsid w:val="00707809"/>
    <w:rsid w:val="008759AF"/>
    <w:rsid w:val="00C13AC6"/>
    <w:rsid w:val="00C937C7"/>
    <w:rsid w:val="00D56BB2"/>
    <w:rsid w:val="00EB1392"/>
    <w:rsid w:val="00FB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25827C7-11A3-49AB-BE62-C197636D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2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257C"/>
  </w:style>
  <w:style w:type="paragraph" w:styleId="a5">
    <w:name w:val="header"/>
    <w:basedOn w:val="a"/>
    <w:link w:val="a6"/>
    <w:uiPriority w:val="99"/>
    <w:unhideWhenUsed/>
    <w:rsid w:val="00C13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6</cp:revision>
  <cp:lastPrinted>2020-01-31T12:52:00Z</cp:lastPrinted>
  <dcterms:created xsi:type="dcterms:W3CDTF">2020-01-21T12:12:00Z</dcterms:created>
  <dcterms:modified xsi:type="dcterms:W3CDTF">2020-01-31T13:31:00Z</dcterms:modified>
</cp:coreProperties>
</file>